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FEC" w:rsidRPr="007C5FEC" w:rsidRDefault="007C5FEC" w:rsidP="007C5FEC">
      <w:pPr>
        <w:jc w:val="center"/>
        <w:rPr>
          <w:rFonts w:ascii="Franklin Gothic Book" w:hAnsi="Franklin Gothic Book"/>
        </w:rPr>
      </w:pPr>
      <w:r w:rsidRPr="007C5FEC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446405</wp:posOffset>
                </wp:positionV>
                <wp:extent cx="6648450" cy="200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4F" w:rsidRPr="00361A17" w:rsidRDefault="007C5FEC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361A17">
                              <w:rPr>
                                <w:rFonts w:ascii="Franklin Gothic Book" w:hAnsi="Franklin Gothic Book"/>
                              </w:rPr>
                              <w:t>B</w:t>
                            </w:r>
                            <w:r w:rsidR="007E74E3">
                              <w:rPr>
                                <w:rFonts w:ascii="Franklin Gothic Book" w:hAnsi="Franklin Gothic Book"/>
                              </w:rPr>
                              <w:t>roker</w:t>
                            </w:r>
                            <w:r w:rsidR="002F024F" w:rsidRPr="00361A17">
                              <w:rPr>
                                <w:rFonts w:ascii="Franklin Gothic Book" w:hAnsi="Franklin Gothic Book"/>
                              </w:rPr>
                              <w:t xml:space="preserve">: </w:t>
                            </w:r>
                            <w:r w:rsidR="002F024F" w:rsidRPr="00361A17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F024F" w:rsidRPr="00361A17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F024F" w:rsidRPr="00361A17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F024F" w:rsidRPr="00361A17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F024F" w:rsidRPr="00361A17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361A17">
                              <w:rPr>
                                <w:rFonts w:ascii="Franklin Gothic Book" w:hAnsi="Franklin Gothic Book"/>
                              </w:rPr>
                              <w:t xml:space="preserve">                                    B</w:t>
                            </w:r>
                            <w:r w:rsidR="007E74E3">
                              <w:rPr>
                                <w:rFonts w:ascii="Franklin Gothic Book" w:hAnsi="Franklin Gothic Book"/>
                              </w:rPr>
                              <w:t>roker external policy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35.15pt;width:523.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">
                <v:textbox>
                  <w:txbxContent>
                    <w:p w:rsidR="002F024F" w:rsidRPr="00361A17" w:rsidRDefault="007C5FEC">
                      <w:pPr>
                        <w:rPr>
                          <w:rFonts w:ascii="Franklin Gothic Book" w:hAnsi="Franklin Gothic Book"/>
                        </w:rPr>
                      </w:pPr>
                      <w:r w:rsidRPr="00361A17">
                        <w:rPr>
                          <w:rFonts w:ascii="Franklin Gothic Book" w:hAnsi="Franklin Gothic Book"/>
                        </w:rPr>
                        <w:t>B</w:t>
                      </w:r>
                      <w:r w:rsidR="007E74E3">
                        <w:rPr>
                          <w:rFonts w:ascii="Franklin Gothic Book" w:hAnsi="Franklin Gothic Book"/>
                        </w:rPr>
                        <w:t>roker</w:t>
                      </w:r>
                      <w:r w:rsidR="002F024F" w:rsidRPr="00361A17">
                        <w:rPr>
                          <w:rFonts w:ascii="Franklin Gothic Book" w:hAnsi="Franklin Gothic Book"/>
                        </w:rPr>
                        <w:t xml:space="preserve">: </w:t>
                      </w:r>
                      <w:r w:rsidR="002F024F" w:rsidRPr="00361A17">
                        <w:rPr>
                          <w:rFonts w:ascii="Franklin Gothic Book" w:hAnsi="Franklin Gothic Book"/>
                        </w:rPr>
                        <w:tab/>
                      </w:r>
                      <w:r w:rsidR="002F024F" w:rsidRPr="00361A17">
                        <w:rPr>
                          <w:rFonts w:ascii="Franklin Gothic Book" w:hAnsi="Franklin Gothic Book"/>
                        </w:rPr>
                        <w:tab/>
                      </w:r>
                      <w:r w:rsidR="002F024F" w:rsidRPr="00361A17">
                        <w:rPr>
                          <w:rFonts w:ascii="Franklin Gothic Book" w:hAnsi="Franklin Gothic Book"/>
                        </w:rPr>
                        <w:tab/>
                      </w:r>
                      <w:r w:rsidR="002F024F" w:rsidRPr="00361A17">
                        <w:rPr>
                          <w:rFonts w:ascii="Franklin Gothic Book" w:hAnsi="Franklin Gothic Book"/>
                        </w:rPr>
                        <w:tab/>
                      </w:r>
                      <w:r w:rsidR="002F024F" w:rsidRPr="00361A17">
                        <w:rPr>
                          <w:rFonts w:ascii="Franklin Gothic Book" w:hAnsi="Franklin Gothic Book"/>
                        </w:rPr>
                        <w:tab/>
                      </w:r>
                      <w:r w:rsidRPr="00361A17">
                        <w:rPr>
                          <w:rFonts w:ascii="Franklin Gothic Book" w:hAnsi="Franklin Gothic Book"/>
                        </w:rPr>
                        <w:t xml:space="preserve">                                    B</w:t>
                      </w:r>
                      <w:r w:rsidR="007E74E3">
                        <w:rPr>
                          <w:rFonts w:ascii="Franklin Gothic Book" w:hAnsi="Franklin Gothic Book"/>
                        </w:rPr>
                        <w:t>roker external policy number: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E20">
        <w:rPr>
          <w:rFonts w:ascii="Franklin Gothic ITC Heavy" w:hAnsi="Franklin Gothic ITC Heavy"/>
          <w:color w:val="103184"/>
          <w:sz w:val="32"/>
          <w:szCs w:val="32"/>
        </w:rPr>
        <w:t>DUAL INSURANCE FORM</w:t>
      </w:r>
      <w:r w:rsidRPr="007C5FEC">
        <w:rPr>
          <w:rFonts w:ascii="Franklin Gothic Book" w:hAnsi="Franklin Gothic Book"/>
          <w:noProof/>
        </w:rPr>
        <w:t xml:space="preserve"> </w:t>
      </w:r>
    </w:p>
    <w:tbl>
      <w:tblPr>
        <w:tblW w:w="500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532"/>
        <w:gridCol w:w="1119"/>
        <w:gridCol w:w="2756"/>
        <w:gridCol w:w="2177"/>
        <w:gridCol w:w="2883"/>
      </w:tblGrid>
      <w:tr w:rsidR="00C81188" w:rsidRPr="00555E20" w:rsidTr="007C5FEC">
        <w:trPr>
          <w:cantSplit/>
          <w:trHeight w:val="288"/>
          <w:jc w:val="center"/>
        </w:trPr>
        <w:tc>
          <w:tcPr>
            <w:tcW w:w="10467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F45CD" w:rsidRPr="007C5FEC" w:rsidRDefault="004F45CD" w:rsidP="007E74E3">
            <w:pPr>
              <w:pStyle w:val="Heading2"/>
              <w:jc w:val="left"/>
              <w:rPr>
                <w:rFonts w:ascii="Franklin Gothic Book" w:hAnsi="Franklin Gothic Book"/>
              </w:rPr>
            </w:pPr>
            <w:r w:rsidRPr="007C5FEC">
              <w:rPr>
                <w:rFonts w:ascii="Franklin Gothic Book" w:hAnsi="Franklin Gothic Book"/>
              </w:rPr>
              <w:t xml:space="preserve">AXA information </w:t>
            </w:r>
            <w:r w:rsidRPr="007C5FEC">
              <w:rPr>
                <w:rFonts w:ascii="Franklin Gothic Book" w:hAnsi="Franklin Gothic Book"/>
                <w:b w:val="0"/>
              </w:rPr>
              <w:t xml:space="preserve">-- </w:t>
            </w:r>
            <w:r w:rsidR="00B94B8A" w:rsidRPr="007C5FEC">
              <w:rPr>
                <w:rFonts w:ascii="Franklin Gothic Book" w:hAnsi="Franklin Gothic Book"/>
                <w:b w:val="0"/>
              </w:rPr>
              <w:t>(</w:t>
            </w:r>
            <w:r w:rsidRPr="007C5FEC">
              <w:rPr>
                <w:rFonts w:ascii="Franklin Gothic Book" w:hAnsi="Franklin Gothic Book"/>
                <w:b w:val="0"/>
              </w:rPr>
              <w:t>this section c</w:t>
            </w:r>
            <w:r w:rsidR="009F7F8E" w:rsidRPr="007C5FEC">
              <w:rPr>
                <w:rFonts w:ascii="Franklin Gothic Book" w:hAnsi="Franklin Gothic Book"/>
                <w:b w:val="0"/>
              </w:rPr>
              <w:t xml:space="preserve">an be completed by </w:t>
            </w:r>
            <w:r w:rsidR="007C5FEC" w:rsidRPr="007C5FEC">
              <w:rPr>
                <w:rFonts w:ascii="Franklin Gothic Book" w:hAnsi="Franklin Gothic Book"/>
                <w:b w:val="0"/>
              </w:rPr>
              <w:t>BROKERS;</w:t>
            </w:r>
            <w:r w:rsidR="007C5FEC">
              <w:rPr>
                <w:rFonts w:ascii="Franklin Gothic Book" w:hAnsi="Franklin Gothic Book"/>
                <w:b w:val="0"/>
              </w:rPr>
              <w:t xml:space="preserve"> </w:t>
            </w:r>
            <w:r w:rsidR="007C5FEC" w:rsidRPr="007C5FEC">
              <w:rPr>
                <w:rFonts w:ascii="Franklin Gothic Book" w:hAnsi="Franklin Gothic Book"/>
                <w:b w:val="0"/>
              </w:rPr>
              <w:t>HOWEVER,</w:t>
            </w:r>
            <w:r w:rsidR="009F7F8E" w:rsidRPr="007C5FEC">
              <w:rPr>
                <w:rFonts w:ascii="Franklin Gothic Book" w:hAnsi="Franklin Gothic Book"/>
                <w:b w:val="0"/>
              </w:rPr>
              <w:t xml:space="preserve"> </w:t>
            </w:r>
            <w:r w:rsidRPr="007C5FEC">
              <w:rPr>
                <w:rFonts w:ascii="Franklin Gothic Book" w:hAnsi="Franklin Gothic Book"/>
                <w:b w:val="0"/>
              </w:rPr>
              <w:t xml:space="preserve">no refund will be issued on the axa policy until </w:t>
            </w:r>
            <w:r w:rsidR="00D23F0D" w:rsidRPr="007C5FEC">
              <w:rPr>
                <w:rFonts w:ascii="Franklin Gothic Book" w:hAnsi="Franklin Gothic Book"/>
                <w:b w:val="0"/>
              </w:rPr>
              <w:t>we have rec</w:t>
            </w:r>
            <w:r w:rsidR="007C5FEC">
              <w:rPr>
                <w:rFonts w:ascii="Franklin Gothic Book" w:hAnsi="Franklin Gothic Book"/>
                <w:b w:val="0"/>
              </w:rPr>
              <w:t>E</w:t>
            </w:r>
            <w:r w:rsidR="00D23F0D" w:rsidRPr="007C5FEC">
              <w:rPr>
                <w:rFonts w:ascii="Franklin Gothic Book" w:hAnsi="Franklin Gothic Book"/>
                <w:b w:val="0"/>
              </w:rPr>
              <w:t>ived and reviewed all completed information below)</w:t>
            </w:r>
          </w:p>
        </w:tc>
      </w:tr>
      <w:tr w:rsidR="00555E20" w:rsidRPr="00555E20" w:rsidTr="007C5FEC">
        <w:trPr>
          <w:cantSplit/>
          <w:trHeight w:val="259"/>
          <w:jc w:val="center"/>
        </w:trPr>
        <w:tc>
          <w:tcPr>
            <w:tcW w:w="265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Default="00555E20" w:rsidP="00F54DB5">
            <w:r w:rsidRPr="00555E20">
              <w:rPr>
                <w:rFonts w:ascii="Franklin Gothic Book" w:hAnsi="Franklin Gothic Book"/>
              </w:rPr>
              <w:t>Name of Policyholder(s</w:t>
            </w:r>
            <w:r w:rsidRPr="001D38AC">
              <w:rPr>
                <w:rFonts w:ascii="Franklin Gothic Book" w:hAnsi="Franklin Gothic Book"/>
                <w:sz w:val="22"/>
                <w:szCs w:val="22"/>
              </w:rPr>
              <w:t>):</w:t>
            </w:r>
            <w:r w:rsidR="002130B3">
              <w:t xml:space="preserve"> </w:t>
            </w:r>
          </w:p>
          <w:p w:rsidR="00950252" w:rsidRPr="00555E20" w:rsidRDefault="00950252" w:rsidP="00F54DB5">
            <w:pPr>
              <w:rPr>
                <w:rFonts w:ascii="Franklin Gothic Book" w:hAnsi="Franklin Gothic Book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915177" w:rsidRDefault="00555E20" w:rsidP="00326F1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555E20" w:rsidRPr="00555E20" w:rsidTr="007C5FEC">
        <w:trPr>
          <w:cantSplit/>
          <w:trHeight w:val="259"/>
          <w:jc w:val="center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024F" w:rsidRPr="002F024F" w:rsidRDefault="00555E20" w:rsidP="004C482E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AXA Policy Number:</w:t>
            </w:r>
            <w:r w:rsidR="00BE64CD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915177" w:rsidRDefault="00555E20" w:rsidP="00326F1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555E20" w:rsidRDefault="00555E20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555E20" w:rsidRDefault="00555E20" w:rsidP="00326F1B">
            <w:pPr>
              <w:rPr>
                <w:rFonts w:ascii="Franklin Gothic Book" w:hAnsi="Franklin Gothic Book"/>
              </w:rPr>
            </w:pPr>
          </w:p>
        </w:tc>
      </w:tr>
      <w:tr w:rsidR="00555E20" w:rsidRPr="00555E20" w:rsidTr="007C5FEC">
        <w:trPr>
          <w:cantSplit/>
          <w:trHeight w:val="1025"/>
          <w:jc w:val="center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252" w:rsidRPr="00F54DB5" w:rsidRDefault="00555E20" w:rsidP="00950252">
            <w:r w:rsidRPr="00555E20">
              <w:rPr>
                <w:rFonts w:ascii="Franklin Gothic Book" w:hAnsi="Franklin Gothic Book"/>
              </w:rPr>
              <w:t>Risk Address:</w:t>
            </w:r>
            <w:r w:rsidR="005F5F73">
              <w:t xml:space="preserve"> </w:t>
            </w:r>
          </w:p>
        </w:tc>
        <w:tc>
          <w:tcPr>
            <w:tcW w:w="7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915177" w:rsidRDefault="00555E20" w:rsidP="007E74E3">
            <w:pPr>
              <w:jc w:val="both"/>
            </w:pPr>
          </w:p>
        </w:tc>
      </w:tr>
      <w:tr w:rsidR="00AB4780" w:rsidRPr="00555E20" w:rsidTr="007C5FEC">
        <w:trPr>
          <w:cantSplit/>
          <w:trHeight w:val="259"/>
          <w:jc w:val="center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780" w:rsidRPr="00555E20" w:rsidRDefault="00915177" w:rsidP="00326F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Inception Date: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780" w:rsidRPr="00915177" w:rsidRDefault="002F024F" w:rsidP="00326F1B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Are Premiums up to date:</w:t>
            </w:r>
            <w:r w:rsidR="00CE10DC">
              <w:rPr>
                <w:rFonts w:ascii="Franklin Gothic Book" w:hAnsi="Franklin Gothic Book"/>
                <w:sz w:val="18"/>
                <w:szCs w:val="18"/>
              </w:rPr>
              <w:t xml:space="preserve">  Yes/No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780" w:rsidRPr="00555E20" w:rsidRDefault="00D23F0D" w:rsidP="00326F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</w:t>
            </w:r>
            <w:r w:rsidR="002F024F">
              <w:rPr>
                <w:rFonts w:ascii="Franklin Gothic Book" w:hAnsi="Franklin Gothic Book"/>
              </w:rPr>
              <w:t>Lapse Date: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780" w:rsidRPr="00555E20" w:rsidRDefault="002F024F" w:rsidP="00326F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Type of cover:</w:t>
            </w:r>
          </w:p>
        </w:tc>
      </w:tr>
      <w:tr w:rsidR="00555E20" w:rsidRPr="00555E20" w:rsidTr="007C5FEC">
        <w:trPr>
          <w:cantSplit/>
          <w:trHeight w:val="259"/>
          <w:jc w:val="center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B83" w:rsidRPr="00555E20" w:rsidRDefault="00FA2B83" w:rsidP="00657835">
            <w:pPr>
              <w:rPr>
                <w:rFonts w:ascii="Franklin Gothic Book" w:hAnsi="Franklin Gothic Book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915177" w:rsidRDefault="00555E20" w:rsidP="00326F1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555E20" w:rsidRDefault="00555E20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20" w:rsidRPr="00555E20" w:rsidRDefault="00555E20" w:rsidP="00326F1B">
            <w:pPr>
              <w:rPr>
                <w:rFonts w:ascii="Franklin Gothic Book" w:hAnsi="Franklin Gothic Book"/>
              </w:rPr>
            </w:pPr>
          </w:p>
        </w:tc>
      </w:tr>
      <w:tr w:rsidR="00B41C97" w:rsidRPr="00555E20" w:rsidTr="007C5FEC">
        <w:trPr>
          <w:cantSplit/>
          <w:trHeight w:val="259"/>
          <w:jc w:val="center"/>
        </w:trPr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C97" w:rsidRPr="004F45CD" w:rsidRDefault="00FA2B83" w:rsidP="00E52E8A">
            <w:pPr>
              <w:rPr>
                <w:rFonts w:ascii="Franklin Gothic Book" w:hAnsi="Franklin Gothic Book"/>
              </w:rPr>
            </w:pPr>
            <w:r w:rsidRPr="004F45CD">
              <w:rPr>
                <w:rFonts w:ascii="Franklin Gothic Book" w:hAnsi="Franklin Gothic Book"/>
              </w:rPr>
              <w:t>Claims:</w:t>
            </w:r>
            <w:r w:rsidR="008B634F" w:rsidRPr="004F45CD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C97" w:rsidRPr="00555E20" w:rsidRDefault="00B41C97" w:rsidP="005A0F8E">
            <w:pPr>
              <w:rPr>
                <w:rFonts w:ascii="Franklin Gothic Book" w:hAnsi="Franklin Gothic Book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C97" w:rsidRPr="00555E20" w:rsidRDefault="00B41C97" w:rsidP="005A0F8E">
            <w:pPr>
              <w:rPr>
                <w:rFonts w:ascii="Franklin Gothic Book" w:hAnsi="Franklin Gothic Book"/>
              </w:rPr>
            </w:pPr>
          </w:p>
        </w:tc>
      </w:tr>
      <w:tr w:rsidR="00867DB7" w:rsidRPr="00555E20" w:rsidTr="007C5FEC">
        <w:trPr>
          <w:cantSplit/>
          <w:trHeight w:val="259"/>
          <w:jc w:val="center"/>
        </w:trPr>
        <w:tc>
          <w:tcPr>
            <w:tcW w:w="153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67DB7" w:rsidRPr="002F024F" w:rsidRDefault="00867DB7" w:rsidP="00326F1B">
            <w:pPr>
              <w:rPr>
                <w:rFonts w:ascii="Franklin Gothic Book" w:hAnsi="Franklin Gothic Book"/>
                <w:b/>
              </w:rPr>
            </w:pPr>
            <w:r w:rsidRPr="002F024F">
              <w:rPr>
                <w:rFonts w:ascii="Franklin Gothic Book" w:hAnsi="Franklin Gothic Book"/>
                <w:b/>
              </w:rPr>
              <w:t>Date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67DB7" w:rsidRPr="002F024F" w:rsidRDefault="00867DB7" w:rsidP="00326F1B">
            <w:pPr>
              <w:rPr>
                <w:rFonts w:ascii="Franklin Gothic Book" w:hAnsi="Franklin Gothic Book"/>
                <w:b/>
              </w:rPr>
            </w:pPr>
            <w:r w:rsidRPr="002F024F">
              <w:rPr>
                <w:rFonts w:ascii="Franklin Gothic Book" w:hAnsi="Franklin Gothic Book"/>
                <w:b/>
              </w:rPr>
              <w:t>Coverage(s)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67DB7" w:rsidRPr="002F024F" w:rsidRDefault="00867DB7" w:rsidP="00326F1B">
            <w:pPr>
              <w:rPr>
                <w:rFonts w:ascii="Franklin Gothic Book" w:hAnsi="Franklin Gothic Book"/>
                <w:b/>
              </w:rPr>
            </w:pPr>
            <w:r w:rsidRPr="002F024F">
              <w:rPr>
                <w:rFonts w:ascii="Franklin Gothic Book" w:hAnsi="Franklin Gothic Book"/>
                <w:b/>
              </w:rPr>
              <w:t>Peril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67DB7" w:rsidRPr="002F024F" w:rsidRDefault="00867DB7" w:rsidP="00326F1B">
            <w:pPr>
              <w:rPr>
                <w:rFonts w:ascii="Franklin Gothic Book" w:hAnsi="Franklin Gothic Book"/>
                <w:b/>
              </w:rPr>
            </w:pPr>
            <w:r w:rsidRPr="002F024F">
              <w:rPr>
                <w:rFonts w:ascii="Franklin Gothic Book" w:hAnsi="Franklin Gothic Book"/>
                <w:b/>
              </w:rPr>
              <w:t>Amount paid</w:t>
            </w:r>
          </w:p>
        </w:tc>
      </w:tr>
      <w:tr w:rsidR="005A0F8E" w:rsidRPr="00555E20" w:rsidTr="007C5FEC">
        <w:trPr>
          <w:cantSplit/>
          <w:trHeight w:val="259"/>
          <w:jc w:val="center"/>
        </w:trPr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177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883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</w:tr>
      <w:tr w:rsidR="005A0F8E" w:rsidRPr="00555E20" w:rsidTr="007C5FEC">
        <w:trPr>
          <w:cantSplit/>
          <w:trHeight w:val="259"/>
          <w:jc w:val="center"/>
        </w:trPr>
        <w:tc>
          <w:tcPr>
            <w:tcW w:w="153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1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8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</w:tr>
      <w:tr w:rsidR="005A0F8E" w:rsidRPr="00555E20" w:rsidTr="007C5FEC">
        <w:trPr>
          <w:cantSplit/>
          <w:trHeight w:val="259"/>
          <w:jc w:val="center"/>
        </w:trPr>
        <w:tc>
          <w:tcPr>
            <w:tcW w:w="153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1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  <w:tc>
          <w:tcPr>
            <w:tcW w:w="28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A0F8E" w:rsidRPr="00555E20" w:rsidRDefault="005A0F8E" w:rsidP="00326F1B">
            <w:pPr>
              <w:rPr>
                <w:rFonts w:ascii="Franklin Gothic Book" w:hAnsi="Franklin Gothic Book"/>
              </w:rPr>
            </w:pPr>
          </w:p>
        </w:tc>
      </w:tr>
      <w:tr w:rsidR="007D0D18" w:rsidRPr="00555E20" w:rsidTr="007C5FEC">
        <w:trPr>
          <w:cantSplit/>
          <w:trHeight w:val="259"/>
          <w:jc w:val="center"/>
        </w:trPr>
        <w:tc>
          <w:tcPr>
            <w:tcW w:w="5407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E8A" w:rsidRDefault="00AC40BF" w:rsidP="00E52E8A">
            <w:pPr>
              <w:rPr>
                <w:rFonts w:ascii="Franklin Gothic Book" w:hAnsi="Franklin Gothic Book"/>
              </w:rPr>
            </w:pPr>
            <w:r w:rsidRPr="00AC40BF">
              <w:rPr>
                <w:rFonts w:ascii="Franklin Gothic Book" w:hAnsi="Franklin Gothic Book"/>
              </w:rPr>
              <w:t>Details</w:t>
            </w:r>
            <w:r w:rsidR="00C10974">
              <w:rPr>
                <w:rFonts w:ascii="Franklin Gothic Book" w:hAnsi="Franklin Gothic Book"/>
              </w:rPr>
              <w:t xml:space="preserve"> of refund considered: </w:t>
            </w:r>
          </w:p>
          <w:p w:rsidR="007D0D18" w:rsidRDefault="00384141" w:rsidP="00E52E8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Name</w:t>
            </w:r>
            <w:r w:rsidR="00CE10DC">
              <w:rPr>
                <w:rFonts w:ascii="Franklin Gothic Book" w:hAnsi="Franklin Gothic Book"/>
              </w:rPr>
              <w:t xml:space="preserve">: </w:t>
            </w:r>
          </w:p>
          <w:p w:rsidR="004F45CD" w:rsidRDefault="00CE10DC" w:rsidP="00E52E8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Company:            </w:t>
            </w:r>
            <w:r w:rsidR="00D23F0D">
              <w:rPr>
                <w:rFonts w:ascii="Franklin Gothic Book" w:hAnsi="Franklin Gothic Book"/>
              </w:rPr>
              <w:t xml:space="preserve">                                                         Date:</w:t>
            </w:r>
            <w:r>
              <w:rPr>
                <w:rFonts w:ascii="Franklin Gothic Book" w:hAnsi="Franklin Gothic Book"/>
              </w:rPr>
              <w:t xml:space="preserve">          </w:t>
            </w:r>
          </w:p>
          <w:p w:rsidR="00CE10DC" w:rsidRPr="00555E20" w:rsidRDefault="00CE10DC" w:rsidP="00E52E8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                         </w:t>
            </w:r>
            <w:r w:rsidR="004F45CD">
              <w:rPr>
                <w:rFonts w:ascii="Franklin Gothic Book" w:hAnsi="Franklin Gothic Book"/>
              </w:rPr>
              <w:t xml:space="preserve">                   </w:t>
            </w:r>
            <w:r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50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18" w:rsidRPr="00555E20" w:rsidRDefault="007D0D18" w:rsidP="00326F1B">
            <w:pPr>
              <w:rPr>
                <w:rFonts w:ascii="Franklin Gothic Book" w:hAnsi="Franklin Gothic Book"/>
              </w:rPr>
            </w:pPr>
          </w:p>
        </w:tc>
      </w:tr>
      <w:tr w:rsidR="00BE64CD" w:rsidRPr="00555E20" w:rsidTr="007C5FEC">
        <w:trPr>
          <w:cantSplit/>
          <w:trHeight w:val="288"/>
          <w:jc w:val="center"/>
        </w:trPr>
        <w:tc>
          <w:tcPr>
            <w:tcW w:w="10467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64CD" w:rsidRPr="00555E20" w:rsidRDefault="00BE64CD" w:rsidP="007E74E3">
            <w:pPr>
              <w:pStyle w:val="Heading2"/>
              <w:jc w:val="left"/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 xml:space="preserve">TO BE COMPLETED BY </w:t>
            </w:r>
            <w:r w:rsidR="00D0370D">
              <w:rPr>
                <w:rFonts w:ascii="Franklin Gothic Book" w:hAnsi="Franklin Gothic Book"/>
              </w:rPr>
              <w:t xml:space="preserve">the other </w:t>
            </w:r>
            <w:r w:rsidRPr="00555E20">
              <w:rPr>
                <w:rFonts w:ascii="Franklin Gothic Book" w:hAnsi="Franklin Gothic Book"/>
              </w:rPr>
              <w:t>INSURANCE COMPANY</w:t>
            </w:r>
          </w:p>
        </w:tc>
      </w:tr>
    </w:tbl>
    <w:tbl>
      <w:tblPr>
        <w:tblpPr w:leftFromText="180" w:rightFromText="180" w:vertAnchor="text" w:horzAnchor="margin" w:tblpY="16"/>
        <w:tblOverlap w:val="never"/>
        <w:tblW w:w="499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503"/>
        <w:gridCol w:w="1860"/>
        <w:gridCol w:w="127"/>
        <w:gridCol w:w="1739"/>
        <w:gridCol w:w="156"/>
        <w:gridCol w:w="621"/>
        <w:gridCol w:w="1131"/>
        <w:gridCol w:w="418"/>
        <w:gridCol w:w="2900"/>
      </w:tblGrid>
      <w:tr w:rsidR="00BE04BD" w:rsidRPr="00555E20" w:rsidTr="00BE04BD">
        <w:trPr>
          <w:cantSplit/>
          <w:trHeight w:val="260"/>
        </w:trPr>
        <w:tc>
          <w:tcPr>
            <w:tcW w:w="4767" w:type="dxa"/>
            <w:gridSpan w:val="4"/>
            <w:shd w:val="clear" w:color="auto" w:fill="auto"/>
            <w:vAlign w:val="center"/>
          </w:tcPr>
          <w:p w:rsidR="00BE04BD" w:rsidRPr="00555E20" w:rsidRDefault="00187AAC" w:rsidP="00BE04B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Insurance Company</w:t>
            </w:r>
          </w:p>
        </w:tc>
        <w:tc>
          <w:tcPr>
            <w:tcW w:w="4764" w:type="dxa"/>
            <w:gridSpan w:val="5"/>
            <w:vMerge w:val="restart"/>
            <w:shd w:val="clear" w:color="auto" w:fill="auto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Name of Policyholder(s):</w:t>
            </w:r>
          </w:p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4767" w:type="dxa"/>
            <w:gridSpan w:val="4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Your policy number:</w:t>
            </w:r>
          </w:p>
        </w:tc>
        <w:tc>
          <w:tcPr>
            <w:tcW w:w="4764" w:type="dxa"/>
            <w:gridSpan w:val="5"/>
            <w:vMerge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9531" w:type="dxa"/>
            <w:gridSpan w:val="9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Risk Address:</w:t>
            </w:r>
          </w:p>
        </w:tc>
      </w:tr>
      <w:tr w:rsidR="00BE04BD" w:rsidRPr="00555E20" w:rsidTr="00BE04BD">
        <w:trPr>
          <w:cantSplit/>
          <w:trHeight w:val="260"/>
        </w:trPr>
        <w:tc>
          <w:tcPr>
            <w:tcW w:w="3066" w:type="dxa"/>
            <w:gridSpan w:val="2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City:</w:t>
            </w:r>
          </w:p>
        </w:tc>
        <w:tc>
          <w:tcPr>
            <w:tcW w:w="3440" w:type="dxa"/>
            <w:gridSpan w:val="5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County: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Post Code:</w:t>
            </w:r>
          </w:p>
        </w:tc>
      </w:tr>
      <w:tr w:rsidR="00BE04BD" w:rsidRPr="00555E20" w:rsidTr="00BE04BD">
        <w:trPr>
          <w:cantSplit/>
          <w:trHeight w:val="260"/>
        </w:trPr>
        <w:tc>
          <w:tcPr>
            <w:tcW w:w="30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Inception Date</w:t>
            </w:r>
          </w:p>
        </w:tc>
        <w:tc>
          <w:tcPr>
            <w:tcW w:w="344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Lapse Date:</w:t>
            </w:r>
          </w:p>
        </w:tc>
        <w:tc>
          <w:tcPr>
            <w:tcW w:w="302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30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Type of cover:</w:t>
            </w:r>
          </w:p>
        </w:tc>
        <w:tc>
          <w:tcPr>
            <w:tcW w:w="6465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Buildings / Contents / Contents Away</w:t>
            </w:r>
            <w:r w:rsidR="00DB52B4">
              <w:rPr>
                <w:rFonts w:ascii="Franklin Gothic Book" w:hAnsi="Franklin Gothic Book"/>
              </w:rPr>
              <w:t xml:space="preserve"> </w:t>
            </w:r>
            <w:r w:rsidR="002F024F">
              <w:rPr>
                <w:rFonts w:ascii="Franklin Gothic Book" w:hAnsi="Franklin Gothic Book"/>
              </w:rPr>
              <w:t>from</w:t>
            </w:r>
            <w:r w:rsidR="00DB52B4">
              <w:rPr>
                <w:rFonts w:ascii="Franklin Gothic Book" w:hAnsi="Franklin Gothic Book"/>
              </w:rPr>
              <w:t xml:space="preserve"> </w:t>
            </w:r>
            <w:r w:rsidRPr="00555E20">
              <w:rPr>
                <w:rFonts w:ascii="Franklin Gothic Book" w:hAnsi="Franklin Gothic Book"/>
              </w:rPr>
              <w:t>Home / Home Emergency / Legal protection</w:t>
            </w:r>
          </w:p>
        </w:tc>
      </w:tr>
      <w:tr w:rsidR="00BE04BD" w:rsidRPr="00555E20" w:rsidTr="00BE04BD">
        <w:trPr>
          <w:cantSplit/>
          <w:trHeight w:val="260"/>
        </w:trPr>
        <w:tc>
          <w:tcPr>
            <w:tcW w:w="4909" w:type="dxa"/>
            <w:gridSpan w:val="5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Are premiums up to date:   Yes / No</w:t>
            </w:r>
          </w:p>
        </w:tc>
        <w:tc>
          <w:tcPr>
            <w:tcW w:w="4622" w:type="dxa"/>
            <w:gridSpan w:val="4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Claims: Yes / No (If Yes, please provide details below)</w:t>
            </w:r>
          </w:p>
        </w:tc>
      </w:tr>
      <w:tr w:rsidR="00BE04BD" w:rsidRPr="00555E20" w:rsidTr="00BE04BD">
        <w:trPr>
          <w:cantSplit/>
          <w:trHeight w:val="260"/>
        </w:trPr>
        <w:tc>
          <w:tcPr>
            <w:tcW w:w="1370" w:type="dxa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Date</w:t>
            </w: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Coverage(s)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Peril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Amount paid</w:t>
            </w:r>
          </w:p>
        </w:tc>
      </w:tr>
      <w:tr w:rsidR="00BE04BD" w:rsidRPr="00555E20" w:rsidTr="00BE04BD">
        <w:trPr>
          <w:cantSplit/>
          <w:trHeight w:val="260"/>
        </w:trPr>
        <w:tc>
          <w:tcPr>
            <w:tcW w:w="9531" w:type="dxa"/>
            <w:gridSpan w:val="9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9531" w:type="dxa"/>
            <w:gridSpan w:val="9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9531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5475" w:type="dxa"/>
            <w:gridSpan w:val="6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Details of refund considered: 50% /100% / Other……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Company Stamp:</w:t>
            </w:r>
            <w:r w:rsidR="00D0370D">
              <w:rPr>
                <w:rFonts w:ascii="Franklin Gothic Book" w:hAnsi="Franklin Gothic Book"/>
              </w:rPr>
              <w:t xml:space="preserve"> (not the broker)</w:t>
            </w:r>
          </w:p>
        </w:tc>
      </w:tr>
      <w:tr w:rsidR="00BE04BD" w:rsidRPr="00555E20" w:rsidTr="00BE04BD">
        <w:trPr>
          <w:cantSplit/>
          <w:trHeight w:val="260"/>
        </w:trPr>
        <w:tc>
          <w:tcPr>
            <w:tcW w:w="5475" w:type="dxa"/>
            <w:gridSpan w:val="6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Name of insurance Company:</w:t>
            </w:r>
          </w:p>
        </w:tc>
        <w:tc>
          <w:tcPr>
            <w:tcW w:w="4056" w:type="dxa"/>
            <w:gridSpan w:val="3"/>
            <w:vMerge w:val="restart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3182" w:type="dxa"/>
            <w:gridSpan w:val="3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Signed: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  <w:tc>
          <w:tcPr>
            <w:tcW w:w="4056" w:type="dxa"/>
            <w:gridSpan w:val="3"/>
            <w:vMerge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318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Name:</w:t>
            </w:r>
          </w:p>
        </w:tc>
        <w:tc>
          <w:tcPr>
            <w:tcW w:w="229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  <w:tc>
          <w:tcPr>
            <w:tcW w:w="4056" w:type="dxa"/>
            <w:gridSpan w:val="3"/>
            <w:vMerge/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  <w:tr w:rsidR="00BE04BD" w:rsidRPr="00555E20" w:rsidTr="00BE04BD">
        <w:trPr>
          <w:cantSplit/>
          <w:trHeight w:val="260"/>
        </w:trPr>
        <w:tc>
          <w:tcPr>
            <w:tcW w:w="318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  <w:r w:rsidRPr="00555E20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29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  <w:tc>
          <w:tcPr>
            <w:tcW w:w="4056" w:type="dxa"/>
            <w:gridSpan w:val="3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E04BD" w:rsidRPr="00555E20" w:rsidRDefault="00BE04BD" w:rsidP="00BE04BD">
            <w:pPr>
              <w:rPr>
                <w:rFonts w:ascii="Franklin Gothic Book" w:hAnsi="Franklin Gothic Book"/>
              </w:rPr>
            </w:pPr>
          </w:p>
        </w:tc>
      </w:tr>
    </w:tbl>
    <w:p w:rsidR="00415F5F" w:rsidRPr="00555E20" w:rsidRDefault="00415F5F" w:rsidP="009C7D71">
      <w:pPr>
        <w:rPr>
          <w:rFonts w:ascii="Franklin Gothic Book" w:hAnsi="Franklin Gothic Book"/>
        </w:rPr>
      </w:pPr>
    </w:p>
    <w:sectPr w:rsidR="00415F5F" w:rsidRPr="00555E20" w:rsidSect="00D06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EF" w:rsidRDefault="003018EF">
      <w:r>
        <w:separator/>
      </w:r>
    </w:p>
  </w:endnote>
  <w:endnote w:type="continuationSeparator" w:id="0">
    <w:p w:rsidR="003018EF" w:rsidRDefault="0030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ITC Heavy">
    <w:panose1 w:val="020B0903050000020004"/>
    <w:charset w:val="00"/>
    <w:family w:val="swiss"/>
    <w:pitch w:val="variable"/>
    <w:sig w:usb0="800000AF" w:usb1="5000204A" w:usb2="00000000" w:usb3="00000000" w:csb0="0000009B" w:csb1="00000000"/>
  </w:font>
  <w:font w:name="Franklin Gothic ITC Book">
    <w:panose1 w:val="020B05030500000200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FC" w:rsidRDefault="003A4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E20" w:rsidRPr="006D6541" w:rsidRDefault="00560EA4" w:rsidP="00555E20">
    <w:pPr>
      <w:pStyle w:val="Footer"/>
      <w:rPr>
        <w:rFonts w:ascii="Franklin Gothic Book" w:hAnsi="Franklin Gothic Book"/>
        <w:color w:val="103184"/>
        <w:szCs w:val="16"/>
      </w:rPr>
    </w:pPr>
    <w:r>
      <w:rPr>
        <w:rFonts w:ascii="Franklin Gothic Book" w:hAnsi="Franklin Gothic Book"/>
        <w:color w:val="103184"/>
        <w:szCs w:val="16"/>
      </w:rPr>
      <w:t xml:space="preserve">                </w:t>
    </w:r>
    <w:r w:rsidR="00555E20" w:rsidRPr="006D6541">
      <w:rPr>
        <w:rFonts w:ascii="Franklin Gothic Book" w:hAnsi="Franklin Gothic Book"/>
        <w:color w:val="103184"/>
        <w:szCs w:val="16"/>
      </w:rPr>
      <w:t>AXA Insurance UK plc</w:t>
    </w:r>
  </w:p>
  <w:p w:rsidR="00555E20" w:rsidRDefault="00560EA4" w:rsidP="00555E20">
    <w:pPr>
      <w:pStyle w:val="Footer"/>
      <w:rPr>
        <w:rFonts w:ascii="Franklin Gothic Book" w:hAnsi="Franklin Gothic Book"/>
        <w:color w:val="103184"/>
        <w:sz w:val="12"/>
        <w:szCs w:val="12"/>
      </w:rPr>
    </w:pPr>
    <w:r>
      <w:rPr>
        <w:rFonts w:ascii="Franklin Gothic Book" w:hAnsi="Franklin Gothic Book"/>
        <w:color w:val="103184"/>
        <w:sz w:val="12"/>
        <w:szCs w:val="12"/>
      </w:rPr>
      <w:t xml:space="preserve">                     </w:t>
    </w:r>
    <w:r w:rsidR="00555E20">
      <w:rPr>
        <w:rFonts w:ascii="Franklin Gothic Book" w:hAnsi="Franklin Gothic Book"/>
        <w:color w:val="103184"/>
        <w:sz w:val="12"/>
        <w:szCs w:val="12"/>
      </w:rPr>
      <w:t xml:space="preserve">Registered in England No 78950. Registered Office: </w:t>
    </w:r>
    <w:r w:rsidR="003A49FC">
      <w:rPr>
        <w:rFonts w:ascii="Franklin Gothic Book" w:hAnsi="Franklin Gothic Book"/>
        <w:color w:val="103184"/>
        <w:sz w:val="12"/>
        <w:szCs w:val="12"/>
      </w:rPr>
      <w:t>20 Gracechurch Street, London, EC3V OBG</w:t>
    </w:r>
    <w:r w:rsidR="00555E20">
      <w:rPr>
        <w:rFonts w:ascii="Franklin Gothic Book" w:hAnsi="Franklin Gothic Book"/>
        <w:color w:val="103184"/>
        <w:sz w:val="12"/>
        <w:szCs w:val="12"/>
      </w:rPr>
      <w:t>. A member of the AXA Group of Companies.</w:t>
    </w:r>
  </w:p>
  <w:p w:rsidR="00555E20" w:rsidRDefault="00560EA4" w:rsidP="00555E20">
    <w:pPr>
      <w:pStyle w:val="Footer"/>
      <w:rPr>
        <w:rFonts w:ascii="Franklin Gothic Book" w:hAnsi="Franklin Gothic Book"/>
        <w:color w:val="103184"/>
        <w:sz w:val="12"/>
        <w:szCs w:val="12"/>
      </w:rPr>
    </w:pPr>
    <w:r>
      <w:rPr>
        <w:rFonts w:ascii="Franklin Gothic Book" w:hAnsi="Franklin Gothic Book"/>
        <w:color w:val="103184"/>
        <w:sz w:val="12"/>
        <w:szCs w:val="12"/>
      </w:rPr>
      <w:t xml:space="preserve">                     </w:t>
    </w:r>
    <w:r w:rsidR="00555E20">
      <w:rPr>
        <w:rFonts w:ascii="Franklin Gothic Book" w:hAnsi="Franklin Gothic Book"/>
        <w:color w:val="103184"/>
        <w:sz w:val="12"/>
        <w:szCs w:val="12"/>
      </w:rPr>
      <w:t>AXA Insurance UK plc is authorised by the Prudential Regulation Authority and regulated by the Financial Conduct Authority and the Prudential regulation Authority.</w:t>
    </w:r>
  </w:p>
  <w:p w:rsidR="00555E20" w:rsidRDefault="00555E20" w:rsidP="00555E20">
    <w:pPr>
      <w:pStyle w:val="Footer"/>
      <w:rPr>
        <w:rFonts w:ascii="Franklin Gothic Book" w:hAnsi="Franklin Gothic Book"/>
        <w:color w:val="103184"/>
        <w:sz w:val="12"/>
        <w:szCs w:val="12"/>
      </w:rPr>
    </w:pPr>
  </w:p>
  <w:p w:rsidR="000E2704" w:rsidRPr="008172A3" w:rsidRDefault="00560EA4" w:rsidP="008172A3">
    <w:pPr>
      <w:pStyle w:val="Footer"/>
      <w:rPr>
        <w:rFonts w:ascii="Franklin Gothic Book" w:hAnsi="Franklin Gothic Book"/>
        <w:color w:val="103184"/>
        <w:sz w:val="12"/>
        <w:szCs w:val="12"/>
      </w:rPr>
    </w:pPr>
    <w:r>
      <w:rPr>
        <w:rFonts w:ascii="Franklin Gothic Book" w:hAnsi="Franklin Gothic Book"/>
        <w:color w:val="103184"/>
        <w:sz w:val="12"/>
        <w:szCs w:val="12"/>
      </w:rPr>
      <w:t xml:space="preserve">                     </w:t>
    </w:r>
    <w:r w:rsidR="00555E20">
      <w:rPr>
        <w:rFonts w:ascii="Franklin Gothic Book" w:hAnsi="Franklin Gothic Book"/>
        <w:color w:val="103184"/>
        <w:sz w:val="12"/>
        <w:szCs w:val="12"/>
      </w:rPr>
      <w:t>Telephone calls may be monitored or recorded.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FC" w:rsidRDefault="003A4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EF" w:rsidRDefault="003018EF">
      <w:r>
        <w:separator/>
      </w:r>
    </w:p>
  </w:footnote>
  <w:footnote w:type="continuationSeparator" w:id="0">
    <w:p w:rsidR="003018EF" w:rsidRDefault="0030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FC" w:rsidRDefault="003A4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7"/>
      <w:gridCol w:w="5290"/>
    </w:tblGrid>
    <w:tr w:rsidR="00870190" w:rsidRPr="00870190" w:rsidTr="00870190">
      <w:tc>
        <w:tcPr>
          <w:tcW w:w="5508" w:type="dxa"/>
        </w:tcPr>
        <w:p w:rsidR="004A34E2" w:rsidRDefault="00560EA4" w:rsidP="00870190">
          <w:pPr>
            <w:pStyle w:val="Header"/>
            <w:rPr>
              <w:rFonts w:ascii="Franklin Gothic ITC Heavy" w:hAnsi="Franklin Gothic ITC Heavy"/>
              <w:color w:val="103184"/>
              <w:sz w:val="12"/>
              <w:szCs w:val="36"/>
            </w:rPr>
          </w:pPr>
          <w:r w:rsidRPr="00870190">
            <w:rPr>
              <w:noProof/>
              <w:lang w:val="en-GB" w:eastAsia="en-GB"/>
            </w:rPr>
            <w:drawing>
              <wp:anchor distT="0" distB="0" distL="114300" distR="114300" simplePos="0" relativeHeight="251669504" behindDoc="1" locked="0" layoutInCell="1" allowOverlap="1" wp14:anchorId="54D5C6CE" wp14:editId="2838BFED">
                <wp:simplePos x="0" y="0"/>
                <wp:positionH relativeFrom="column">
                  <wp:posOffset>360045</wp:posOffset>
                </wp:positionH>
                <wp:positionV relativeFrom="paragraph">
                  <wp:posOffset>-167640</wp:posOffset>
                </wp:positionV>
                <wp:extent cx="586740" cy="586740"/>
                <wp:effectExtent l="0" t="0" r="3810" b="3810"/>
                <wp:wrapNone/>
                <wp:docPr id="2" name="Picture 5" descr="ax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x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0190" w:rsidRPr="00870190">
            <w:rPr>
              <w:rFonts w:ascii="Franklin Gothic ITC Heavy" w:hAnsi="Franklin Gothic ITC Heavy"/>
              <w:color w:val="103184"/>
              <w:sz w:val="36"/>
              <w:szCs w:val="36"/>
            </w:rPr>
            <w:t xml:space="preserve">     </w:t>
          </w:r>
        </w:p>
        <w:p w:rsidR="00870190" w:rsidRPr="00870190" w:rsidRDefault="004A34E2" w:rsidP="00870190">
          <w:pPr>
            <w:pStyle w:val="Header"/>
            <w:rPr>
              <w:rFonts w:ascii="Franklin Gothic ITC Heavy" w:hAnsi="Franklin Gothic ITC Heavy"/>
              <w:color w:val="103184"/>
              <w:sz w:val="36"/>
              <w:szCs w:val="36"/>
            </w:rPr>
          </w:pPr>
          <w:r w:rsidRPr="00870190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1B61426" wp14:editId="412FBA24">
                    <wp:simplePos x="0" y="0"/>
                    <wp:positionH relativeFrom="column">
                      <wp:posOffset>2047240</wp:posOffset>
                    </wp:positionH>
                    <wp:positionV relativeFrom="paragraph">
                      <wp:posOffset>82550</wp:posOffset>
                    </wp:positionV>
                    <wp:extent cx="157480" cy="161925"/>
                    <wp:effectExtent l="0" t="0" r="0" b="9525"/>
                    <wp:wrapNone/>
                    <wp:docPr id="1" name="Freeform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gray">
                            <a:xfrm>
                              <a:off x="0" y="0"/>
                              <a:ext cx="157480" cy="161925"/>
                            </a:xfrm>
                            <a:custGeom>
                              <a:avLst/>
                              <a:gdLst>
                                <a:gd name="T0" fmla="*/ 176694 w 547"/>
                                <a:gd name="T1" fmla="*/ 947737 h 574"/>
                                <a:gd name="T2" fmla="*/ 903288 w 547"/>
                                <a:gd name="T3" fmla="*/ 0 h 574"/>
                                <a:gd name="T4" fmla="*/ 723291 w 547"/>
                                <a:gd name="T5" fmla="*/ 0 h 574"/>
                                <a:gd name="T6" fmla="*/ 0 w 547"/>
                                <a:gd name="T7" fmla="*/ 947737 h 574"/>
                                <a:gd name="T8" fmla="*/ 176694 w 547"/>
                                <a:gd name="T9" fmla="*/ 947737 h 5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" h="574">
                                  <a:moveTo>
                                    <a:pt x="107" y="574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0" y="574"/>
                                  </a:lnTo>
                                  <a:lnTo>
                                    <a:pt x="107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18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60FDFA" id="Freeform 25" o:spid="_x0000_s1026" style="position:absolute;margin-left:161.2pt;margin-top:6.5pt;width:12.4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7,574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" path="m107,574l547,,438,,,574r107,xe" fillcolor="#ff1821" stroked="f">
                    <v:path arrowok="t" o:connecttype="custom" o:connectlocs="50869783,267355947;260054468,0;208233760,0;0,267355947;50869783,267355947" o:connectangles="0,0,0,0,0"/>
                  </v:shape>
                </w:pict>
              </mc:Fallback>
            </mc:AlternateContent>
          </w:r>
          <w:r w:rsidR="00870190" w:rsidRPr="00870190">
            <w:rPr>
              <w:rFonts w:ascii="Franklin Gothic ITC Heavy" w:hAnsi="Franklin Gothic ITC Heavy"/>
              <w:color w:val="103184"/>
              <w:sz w:val="36"/>
              <w:szCs w:val="36"/>
            </w:rPr>
            <w:t xml:space="preserve">   </w:t>
          </w:r>
          <w:r w:rsidR="00870190">
            <w:rPr>
              <w:rFonts w:ascii="Franklin Gothic ITC Heavy" w:hAnsi="Franklin Gothic ITC Heavy"/>
              <w:color w:val="103184"/>
              <w:sz w:val="36"/>
              <w:szCs w:val="36"/>
            </w:rPr>
            <w:t xml:space="preserve">     </w:t>
          </w:r>
          <w:r w:rsidR="00560EA4">
            <w:rPr>
              <w:rFonts w:ascii="Franklin Gothic ITC Heavy" w:hAnsi="Franklin Gothic ITC Heavy"/>
              <w:color w:val="103184"/>
              <w:sz w:val="36"/>
              <w:szCs w:val="36"/>
            </w:rPr>
            <w:t xml:space="preserve">  </w:t>
          </w:r>
          <w:r>
            <w:rPr>
              <w:rFonts w:ascii="Franklin Gothic ITC Heavy" w:hAnsi="Franklin Gothic ITC Heavy"/>
              <w:color w:val="103184"/>
              <w:sz w:val="36"/>
              <w:szCs w:val="36"/>
            </w:rPr>
            <w:t xml:space="preserve">     </w:t>
          </w:r>
          <w:bookmarkStart w:id="0" w:name="_GoBack"/>
          <w:bookmarkEnd w:id="0"/>
        </w:p>
      </w:tc>
      <w:tc>
        <w:tcPr>
          <w:tcW w:w="5508" w:type="dxa"/>
        </w:tcPr>
        <w:p w:rsidR="00870190" w:rsidRDefault="00870190" w:rsidP="00456E5F">
          <w:pPr>
            <w:pStyle w:val="Header"/>
            <w:jc w:val="right"/>
            <w:rPr>
              <w:rFonts w:ascii="Franklin Gothic ITC Book" w:hAnsi="Franklin Gothic ITC Book"/>
              <w:color w:val="103184"/>
              <w:sz w:val="20"/>
              <w:szCs w:val="20"/>
            </w:rPr>
          </w:pPr>
          <w:r>
            <w:rPr>
              <w:rFonts w:ascii="Franklin Gothic ITC Book" w:hAnsi="Franklin Gothic ITC Book"/>
              <w:color w:val="103184"/>
              <w:sz w:val="20"/>
              <w:szCs w:val="20"/>
            </w:rPr>
            <w:t>AXA Personal Lines Customer Services</w:t>
          </w:r>
        </w:p>
        <w:p w:rsidR="00870190" w:rsidRDefault="00870190" w:rsidP="00456E5F">
          <w:pPr>
            <w:pStyle w:val="Header"/>
            <w:jc w:val="right"/>
            <w:rPr>
              <w:rFonts w:ascii="Franklin Gothic ITC Book" w:hAnsi="Franklin Gothic ITC Book"/>
              <w:color w:val="103184"/>
              <w:sz w:val="20"/>
              <w:szCs w:val="20"/>
            </w:rPr>
          </w:pPr>
          <w:r>
            <w:rPr>
              <w:rFonts w:ascii="Franklin Gothic ITC Book" w:hAnsi="Franklin Gothic ITC Book"/>
              <w:color w:val="103184"/>
              <w:sz w:val="20"/>
              <w:szCs w:val="20"/>
            </w:rPr>
            <w:t xml:space="preserve">PO Box </w:t>
          </w:r>
          <w:r w:rsidR="008619F5">
            <w:rPr>
              <w:rFonts w:ascii="Franklin Gothic ITC Book" w:hAnsi="Franklin Gothic ITC Book"/>
              <w:color w:val="103184"/>
              <w:sz w:val="20"/>
              <w:szCs w:val="20"/>
            </w:rPr>
            <w:t>7072</w:t>
          </w:r>
        </w:p>
        <w:p w:rsidR="00870190" w:rsidRPr="008619F5" w:rsidRDefault="008619F5" w:rsidP="00456E5F">
          <w:pPr>
            <w:pStyle w:val="Header"/>
            <w:jc w:val="right"/>
            <w:rPr>
              <w:rFonts w:ascii="Franklin Gothic ITC Book" w:hAnsi="Franklin Gothic ITC Book"/>
              <w:color w:val="103184"/>
              <w:sz w:val="20"/>
              <w:szCs w:val="20"/>
              <w:lang w:val="de-DE"/>
            </w:rPr>
          </w:pPr>
          <w:r w:rsidRPr="008619F5">
            <w:rPr>
              <w:rFonts w:ascii="Franklin Gothic ITC Book" w:hAnsi="Franklin Gothic ITC Book"/>
              <w:color w:val="103184"/>
              <w:sz w:val="20"/>
              <w:szCs w:val="20"/>
              <w:lang w:val="de-DE"/>
            </w:rPr>
            <w:t>Willenhall WV1 9ZU</w:t>
          </w:r>
        </w:p>
        <w:p w:rsidR="00870190" w:rsidRPr="008619F5" w:rsidRDefault="00870190" w:rsidP="00456E5F">
          <w:pPr>
            <w:pStyle w:val="Header"/>
            <w:jc w:val="right"/>
            <w:rPr>
              <w:rFonts w:ascii="Franklin Gothic ITC Book" w:hAnsi="Franklin Gothic ITC Book"/>
              <w:color w:val="103184"/>
              <w:sz w:val="20"/>
              <w:szCs w:val="20"/>
              <w:lang w:val="de-DE"/>
            </w:rPr>
          </w:pPr>
          <w:r w:rsidRPr="008619F5">
            <w:rPr>
              <w:rFonts w:ascii="Franklin Gothic ITC Book" w:hAnsi="Franklin Gothic ITC Book"/>
              <w:color w:val="103184"/>
              <w:sz w:val="20"/>
              <w:szCs w:val="20"/>
              <w:lang w:val="de-DE"/>
            </w:rPr>
            <w:t>Tel: 0</w:t>
          </w:r>
          <w:r w:rsidR="008619F5" w:rsidRPr="008619F5">
            <w:rPr>
              <w:rFonts w:ascii="Franklin Gothic ITC Book" w:hAnsi="Franklin Gothic ITC Book"/>
              <w:color w:val="103184"/>
              <w:sz w:val="20"/>
              <w:szCs w:val="20"/>
              <w:lang w:val="de-DE"/>
            </w:rPr>
            <w:t>330 024 6884</w:t>
          </w:r>
          <w:r w:rsidRPr="008619F5">
            <w:rPr>
              <w:rFonts w:ascii="Franklin Gothic ITC Book" w:hAnsi="Franklin Gothic ITC Book"/>
              <w:color w:val="103184"/>
              <w:sz w:val="20"/>
              <w:szCs w:val="20"/>
              <w:lang w:val="de-DE"/>
            </w:rPr>
            <w:t xml:space="preserve"> / Fax 0117 317 0963</w:t>
          </w:r>
        </w:p>
        <w:p w:rsidR="00870190" w:rsidRPr="00870190" w:rsidRDefault="00870190" w:rsidP="00456E5F">
          <w:pPr>
            <w:pStyle w:val="Header"/>
            <w:jc w:val="right"/>
            <w:rPr>
              <w:rFonts w:ascii="Franklin Gothic ITC Book" w:hAnsi="Franklin Gothic ITC Book"/>
              <w:color w:val="103184"/>
              <w:sz w:val="20"/>
              <w:szCs w:val="20"/>
            </w:rPr>
          </w:pPr>
          <w:r>
            <w:rPr>
              <w:rFonts w:ascii="Franklin Gothic ITC Book" w:hAnsi="Franklin Gothic ITC Book"/>
              <w:color w:val="103184"/>
              <w:sz w:val="20"/>
              <w:szCs w:val="20"/>
            </w:rPr>
            <w:t xml:space="preserve">Email: </w:t>
          </w:r>
          <w:r w:rsidRPr="00870190">
            <w:rPr>
              <w:rFonts w:ascii="Franklin Gothic ITC Book" w:hAnsi="Franklin Gothic ITC Book"/>
              <w:color w:val="103184"/>
              <w:sz w:val="20"/>
              <w:szCs w:val="20"/>
            </w:rPr>
            <w:t>Brokerhelp.INS@axa-insurance.co.uk</w:t>
          </w:r>
        </w:p>
      </w:tc>
    </w:tr>
  </w:tbl>
  <w:p w:rsidR="00555E20" w:rsidRDefault="00555E20" w:rsidP="00870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FC" w:rsidRDefault="003A4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48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8098A"/>
    <w:rsid w:val="00187AAC"/>
    <w:rsid w:val="00190F40"/>
    <w:rsid w:val="001965F1"/>
    <w:rsid w:val="001B6844"/>
    <w:rsid w:val="001D2340"/>
    <w:rsid w:val="001D38AC"/>
    <w:rsid w:val="001D4784"/>
    <w:rsid w:val="001F7A95"/>
    <w:rsid w:val="00200208"/>
    <w:rsid w:val="002130B3"/>
    <w:rsid w:val="00240AF1"/>
    <w:rsid w:val="0024648C"/>
    <w:rsid w:val="002602F0"/>
    <w:rsid w:val="002C0936"/>
    <w:rsid w:val="002F024F"/>
    <w:rsid w:val="003018EF"/>
    <w:rsid w:val="00326F1B"/>
    <w:rsid w:val="00361A17"/>
    <w:rsid w:val="00384141"/>
    <w:rsid w:val="00384215"/>
    <w:rsid w:val="003A49FC"/>
    <w:rsid w:val="003C4E60"/>
    <w:rsid w:val="003F168E"/>
    <w:rsid w:val="00400969"/>
    <w:rsid w:val="004035E6"/>
    <w:rsid w:val="00415F5F"/>
    <w:rsid w:val="0042038C"/>
    <w:rsid w:val="00461DCB"/>
    <w:rsid w:val="00465D39"/>
    <w:rsid w:val="00491A66"/>
    <w:rsid w:val="004959D2"/>
    <w:rsid w:val="004A34E2"/>
    <w:rsid w:val="004B66C1"/>
    <w:rsid w:val="004C482E"/>
    <w:rsid w:val="004D64E0"/>
    <w:rsid w:val="004F45CD"/>
    <w:rsid w:val="005314CE"/>
    <w:rsid w:val="00532E88"/>
    <w:rsid w:val="005360D4"/>
    <w:rsid w:val="0054754E"/>
    <w:rsid w:val="00555E20"/>
    <w:rsid w:val="00560EA4"/>
    <w:rsid w:val="0056338C"/>
    <w:rsid w:val="00574303"/>
    <w:rsid w:val="005A0F8E"/>
    <w:rsid w:val="005D4280"/>
    <w:rsid w:val="005F422F"/>
    <w:rsid w:val="005F5F73"/>
    <w:rsid w:val="00616028"/>
    <w:rsid w:val="0061607F"/>
    <w:rsid w:val="00657835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C5FEC"/>
    <w:rsid w:val="007D0D18"/>
    <w:rsid w:val="007E3D81"/>
    <w:rsid w:val="007E74E3"/>
    <w:rsid w:val="008172A3"/>
    <w:rsid w:val="00850FE1"/>
    <w:rsid w:val="008619F5"/>
    <w:rsid w:val="008658E6"/>
    <w:rsid w:val="00867DB7"/>
    <w:rsid w:val="00870190"/>
    <w:rsid w:val="00884CA6"/>
    <w:rsid w:val="00887861"/>
    <w:rsid w:val="008B634F"/>
    <w:rsid w:val="00900794"/>
    <w:rsid w:val="00915177"/>
    <w:rsid w:val="00932D09"/>
    <w:rsid w:val="00950252"/>
    <w:rsid w:val="009622B2"/>
    <w:rsid w:val="00980048"/>
    <w:rsid w:val="009C5CDA"/>
    <w:rsid w:val="009C7D71"/>
    <w:rsid w:val="009F58BB"/>
    <w:rsid w:val="009F7F8E"/>
    <w:rsid w:val="00A41E64"/>
    <w:rsid w:val="00A4271A"/>
    <w:rsid w:val="00A4373B"/>
    <w:rsid w:val="00A83D5E"/>
    <w:rsid w:val="00AB4780"/>
    <w:rsid w:val="00AC40BF"/>
    <w:rsid w:val="00AC6625"/>
    <w:rsid w:val="00AE1F72"/>
    <w:rsid w:val="00B04903"/>
    <w:rsid w:val="00B12708"/>
    <w:rsid w:val="00B2546F"/>
    <w:rsid w:val="00B41C69"/>
    <w:rsid w:val="00B41C97"/>
    <w:rsid w:val="00B94B8A"/>
    <w:rsid w:val="00B96D9F"/>
    <w:rsid w:val="00BB32D8"/>
    <w:rsid w:val="00BC0F25"/>
    <w:rsid w:val="00BE04BD"/>
    <w:rsid w:val="00BE09D6"/>
    <w:rsid w:val="00BE64CD"/>
    <w:rsid w:val="00C10974"/>
    <w:rsid w:val="00C10FF1"/>
    <w:rsid w:val="00C30E55"/>
    <w:rsid w:val="00C5090B"/>
    <w:rsid w:val="00C63324"/>
    <w:rsid w:val="00C81188"/>
    <w:rsid w:val="00C92FF3"/>
    <w:rsid w:val="00C94F67"/>
    <w:rsid w:val="00CB5E53"/>
    <w:rsid w:val="00CC6A22"/>
    <w:rsid w:val="00CC7CB7"/>
    <w:rsid w:val="00CE10DC"/>
    <w:rsid w:val="00CE71EB"/>
    <w:rsid w:val="00D02133"/>
    <w:rsid w:val="00D0370D"/>
    <w:rsid w:val="00D0646F"/>
    <w:rsid w:val="00D21FCD"/>
    <w:rsid w:val="00D23F0D"/>
    <w:rsid w:val="00D34CBE"/>
    <w:rsid w:val="00D461ED"/>
    <w:rsid w:val="00D53D61"/>
    <w:rsid w:val="00D66A94"/>
    <w:rsid w:val="00DA5F94"/>
    <w:rsid w:val="00DB52B4"/>
    <w:rsid w:val="00DC6437"/>
    <w:rsid w:val="00DD2A14"/>
    <w:rsid w:val="00DF1BA0"/>
    <w:rsid w:val="00E23C5A"/>
    <w:rsid w:val="00E33A75"/>
    <w:rsid w:val="00E33DC8"/>
    <w:rsid w:val="00E52E8A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26270"/>
    <w:rsid w:val="00F46364"/>
    <w:rsid w:val="00F477D5"/>
    <w:rsid w:val="00F54DB5"/>
    <w:rsid w:val="00F74AAD"/>
    <w:rsid w:val="00F8067D"/>
    <w:rsid w:val="00F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247270"/>
  <w15:docId w15:val="{76280D62-2574-4FBF-A805-2072F3A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E04BD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555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5E2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55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5E20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87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AXA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MATTLESS Simon (AXA-I)</dc:creator>
  <cp:lastModifiedBy>ADAMS Jennifer</cp:lastModifiedBy>
  <cp:revision>2</cp:revision>
  <cp:lastPrinted>2018-12-19T16:45:00Z</cp:lastPrinted>
  <dcterms:created xsi:type="dcterms:W3CDTF">2021-03-02T15:21:00Z</dcterms:created>
  <dcterms:modified xsi:type="dcterms:W3CDTF">2021-03-02T15:21:00Z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_NewReviewCycle">
    <vt:lpwstr/>
  </property>
</Properties>
</file>